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B5" w:rsidRPr="00161F36" w:rsidRDefault="00B90BB5" w:rsidP="002D5F0C">
      <w:pPr>
        <w:pStyle w:val="1"/>
        <w:widowControl/>
        <w:spacing w:line="23" w:lineRule="atLeast"/>
        <w:ind w:firstLine="708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161F36">
        <w:rPr>
          <w:rFonts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161F36">
        <w:rPr>
          <w:rFonts w:cs="Times New Roman"/>
          <w:b/>
          <w:color w:val="000000"/>
          <w:sz w:val="28"/>
          <w:szCs w:val="28"/>
        </w:rPr>
        <w:t xml:space="preserve"> </w:t>
      </w:r>
      <w:r w:rsidR="00585853"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«Техническое моделирование «ТехУспех» «Новаторы» </w:t>
      </w:r>
    </w:p>
    <w:p w:rsidR="00585853" w:rsidRPr="00161F36" w:rsidRDefault="00B90BB5" w:rsidP="002D5F0C">
      <w:pPr>
        <w:pStyle w:val="1"/>
        <w:widowControl/>
        <w:spacing w:line="23" w:lineRule="atLeast"/>
        <w:ind w:firstLine="708"/>
        <w:jc w:val="both"/>
        <w:textAlignment w:val="auto"/>
        <w:rPr>
          <w:rFonts w:eastAsia="Calibri" w:cs="Times New Roman"/>
          <w:b/>
          <w:bCs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>Направленность</w:t>
      </w:r>
      <w:r w:rsidR="00161F36"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61F36">
        <w:rPr>
          <w:rFonts w:eastAsia="Calibri" w:cs="Times New Roman"/>
          <w:bCs/>
          <w:color w:val="000000"/>
          <w:sz w:val="28"/>
          <w:szCs w:val="28"/>
          <w:lang w:eastAsia="en-US"/>
        </w:rPr>
        <w:t>техническая</w:t>
      </w:r>
      <w:r w:rsidR="00585853"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161F36" w:rsidRPr="00161F36" w:rsidRDefault="00161F36" w:rsidP="00161F36">
      <w:pPr>
        <w:pStyle w:val="1"/>
        <w:widowControl/>
        <w:spacing w:line="23" w:lineRule="atLeast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ar-SA"/>
        </w:rPr>
      </w:pPr>
      <w:r w:rsidRPr="00161F36">
        <w:rPr>
          <w:rFonts w:eastAsia="Times New Roman" w:cs="Times New Roman"/>
          <w:b/>
          <w:sz w:val="28"/>
          <w:szCs w:val="28"/>
          <w:lang w:eastAsia="ar-SA"/>
        </w:rPr>
        <w:t xml:space="preserve">Срок реализации </w:t>
      </w:r>
      <w:r w:rsidRPr="00161F36">
        <w:rPr>
          <w:rFonts w:eastAsia="Times New Roman" w:cs="Times New Roman"/>
          <w:sz w:val="28"/>
          <w:szCs w:val="28"/>
          <w:lang w:eastAsia="ar-SA"/>
        </w:rPr>
        <w:t xml:space="preserve">дополнительной общеразвивающей программы - 1 год. Дополнительная общеразвивающая программа реализуется в течение всего календарного года, включая каникулярное время, и делится на учебный год с 1 сентября по 31 мая (аудиторные занятия) и летний период с 1 июня по 31 августа (внеаудиторные занятия). </w:t>
      </w:r>
    </w:p>
    <w:p w:rsidR="00B90BB5" w:rsidRPr="00161F36" w:rsidRDefault="00161F36" w:rsidP="00161F36">
      <w:pPr>
        <w:pStyle w:val="1"/>
        <w:widowControl/>
        <w:spacing w:line="23" w:lineRule="atLeast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ar-SA"/>
        </w:rPr>
      </w:pPr>
      <w:r w:rsidRPr="00161F36">
        <w:rPr>
          <w:rFonts w:eastAsia="Times New Roman" w:cs="Times New Roman"/>
          <w:b/>
          <w:sz w:val="28"/>
          <w:szCs w:val="28"/>
          <w:lang w:eastAsia="ar-SA"/>
        </w:rPr>
        <w:t xml:space="preserve">Возраст детей: </w:t>
      </w:r>
      <w:r w:rsidRPr="00161F36">
        <w:rPr>
          <w:rFonts w:eastAsia="Times New Roman" w:cs="Times New Roman"/>
          <w:sz w:val="28"/>
          <w:szCs w:val="28"/>
          <w:lang w:eastAsia="ar-SA"/>
        </w:rPr>
        <w:t>дополнительная общеразвивающая программа рассчитана на обучение детей в возрасте от 12 до 17 лет.</w:t>
      </w:r>
    </w:p>
    <w:p w:rsidR="00090E01" w:rsidRPr="00161F36" w:rsidRDefault="00585853" w:rsidP="002D5F0C">
      <w:pPr>
        <w:pStyle w:val="1"/>
        <w:widowControl/>
        <w:spacing w:line="23" w:lineRule="atLeast"/>
        <w:ind w:firstLine="709"/>
        <w:jc w:val="both"/>
        <w:textAlignment w:val="auto"/>
        <w:rPr>
          <w:rFonts w:eastAsia="Calibri" w:cs="Times New Roman"/>
          <w:sz w:val="28"/>
          <w:szCs w:val="28"/>
          <w:lang w:eastAsia="en-US"/>
        </w:rPr>
      </w:pPr>
      <w:r w:rsidRPr="00161F36">
        <w:rPr>
          <w:rFonts w:eastAsia="Calibri" w:cs="Times New Roman"/>
          <w:b/>
          <w:bCs/>
          <w:sz w:val="28"/>
          <w:szCs w:val="28"/>
          <w:lang w:eastAsia="en-US"/>
        </w:rPr>
        <w:t xml:space="preserve">Цель </w:t>
      </w:r>
      <w:r w:rsidRPr="00161F36">
        <w:rPr>
          <w:rFonts w:eastAsia="Calibri" w:cs="Times New Roman"/>
          <w:bCs/>
          <w:sz w:val="28"/>
          <w:szCs w:val="28"/>
          <w:lang w:eastAsia="en-US"/>
        </w:rPr>
        <w:t>дополнительной общеразвивающей</w:t>
      </w:r>
      <w:r w:rsidRPr="00161F36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161F36">
        <w:rPr>
          <w:rFonts w:eastAsia="Calibri" w:cs="Times New Roman"/>
          <w:bCs/>
          <w:sz w:val="28"/>
          <w:szCs w:val="28"/>
          <w:lang w:eastAsia="en-US"/>
        </w:rPr>
        <w:t>программы</w:t>
      </w:r>
      <w:r w:rsidRPr="00161F36">
        <w:rPr>
          <w:rFonts w:eastAsia="Calibri" w:cs="Times New Roman"/>
          <w:sz w:val="28"/>
          <w:szCs w:val="28"/>
          <w:lang w:eastAsia="en-US"/>
        </w:rPr>
        <w:t>:</w:t>
      </w:r>
      <w:r w:rsidRPr="00161F36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161F36">
        <w:rPr>
          <w:rFonts w:eastAsia="Calibri" w:cs="Times New Roman"/>
          <w:sz w:val="28"/>
          <w:szCs w:val="28"/>
          <w:lang w:eastAsia="en-US"/>
        </w:rPr>
        <w:t>развитие творческих и технических способностей детей посредством изготовления макетов, моделей несложных объектов, проектной деятельности через техническое моделирование и конструирование.</w:t>
      </w:r>
    </w:p>
    <w:p w:rsidR="00090E01" w:rsidRPr="00161F36" w:rsidRDefault="00585853" w:rsidP="002D5F0C">
      <w:pPr>
        <w:pStyle w:val="1"/>
        <w:widowControl/>
        <w:spacing w:line="23" w:lineRule="atLeast"/>
        <w:jc w:val="both"/>
        <w:textAlignment w:val="auto"/>
        <w:rPr>
          <w:rFonts w:eastAsia="Calibri" w:cs="Times New Roman"/>
          <w:b/>
          <w:sz w:val="28"/>
          <w:szCs w:val="28"/>
          <w:lang w:eastAsia="en-US"/>
        </w:rPr>
      </w:pPr>
      <w:r w:rsidRPr="00161F36">
        <w:rPr>
          <w:rFonts w:eastAsia="Calibri" w:cs="Times New Roman"/>
          <w:b/>
          <w:bCs/>
          <w:sz w:val="28"/>
          <w:szCs w:val="28"/>
          <w:lang w:eastAsia="en-US"/>
        </w:rPr>
        <w:t xml:space="preserve">Задачи </w:t>
      </w:r>
      <w:r w:rsidRPr="00161F36">
        <w:rPr>
          <w:rFonts w:eastAsia="Calibri" w:cs="Times New Roman"/>
          <w:bCs/>
          <w:sz w:val="28"/>
          <w:szCs w:val="28"/>
          <w:lang w:eastAsia="en-US"/>
        </w:rPr>
        <w:t>дополнительной общеразвивающей</w:t>
      </w:r>
      <w:r w:rsidRPr="00161F36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161F36">
        <w:rPr>
          <w:rFonts w:eastAsia="Calibri" w:cs="Times New Roman"/>
          <w:bCs/>
          <w:sz w:val="28"/>
          <w:szCs w:val="28"/>
          <w:lang w:eastAsia="en-US"/>
        </w:rPr>
        <w:t>программы</w:t>
      </w:r>
      <w:r w:rsidRPr="00161F36">
        <w:rPr>
          <w:rFonts w:eastAsia="Calibri" w:cs="Times New Roman"/>
          <w:sz w:val="28"/>
          <w:szCs w:val="28"/>
          <w:lang w:eastAsia="en-US"/>
        </w:rPr>
        <w:t>:</w:t>
      </w:r>
      <w:r w:rsidRPr="00161F36">
        <w:rPr>
          <w:rFonts w:eastAsia="Calibri" w:cs="Times New Roman"/>
          <w:b/>
          <w:sz w:val="28"/>
          <w:szCs w:val="28"/>
          <w:lang w:eastAsia="en-US"/>
        </w:rPr>
        <w:t xml:space="preserve">  </w:t>
      </w:r>
    </w:p>
    <w:p w:rsidR="00090E01" w:rsidRPr="00161F36" w:rsidRDefault="00585853" w:rsidP="002D5F0C">
      <w:pPr>
        <w:pStyle w:val="1"/>
        <w:widowControl/>
        <w:spacing w:line="23" w:lineRule="atLeast"/>
        <w:jc w:val="both"/>
        <w:textAlignment w:val="auto"/>
        <w:rPr>
          <w:rFonts w:eastAsia="Calibri" w:cs="Times New Roman"/>
          <w:b/>
          <w:i/>
          <w:iCs/>
          <w:sz w:val="28"/>
          <w:szCs w:val="28"/>
          <w:lang w:eastAsia="en-US"/>
        </w:rPr>
      </w:pPr>
      <w:r w:rsidRPr="00161F36"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Образовательные: </w:t>
      </w:r>
    </w:p>
    <w:p w:rsidR="00090E01" w:rsidRPr="00161F36" w:rsidRDefault="00090E01" w:rsidP="002D5F0C">
      <w:pPr>
        <w:pStyle w:val="1"/>
        <w:widowControl/>
        <w:spacing w:line="23" w:lineRule="atLeast"/>
        <w:ind w:left="798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Расширить знания учащихся о значении науки, ее законов и закономерностей как фундамента современной техники и основы прогнозирования техники будущего (научно обоснованное предвидение). 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>Расширить знания об истории развития отечественной и мировой техники, и ее создателях.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Познакомить учащихся в доступной форме со значением техники в жизни человека, с основными направлениями научно-технического прогресса, с ведущими для Калининградской области отраслями промышленного и сельскохозяйственного производства. 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Способствовать формированию устойчивых умений и навыков пользования различными инструментами, рабочими приспособлениями, контрольно-измерительными приборами, аппаратами и машинами, т. е. всем тем, что служит базой для технически грамотной постройки моделей, технических объектов, приборов, устройств, приспособлений и машин. 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>Способствовать формированию устойчивых навыков в умение читать простейшие чертежи, изготавливать по ним модели, навыков работы с чертежно-измерительным и ручным инструментом при использовании различных материалов, материалами, применяемыми в моделизме, приобретение навыков работы с столярными и слесарным инструментом.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Предоставить возможность учащимся познакомится с основными техническими профессиями, организацией технического труда, методами работы новаторов, рационализаторов и изобретателей, возможностями дальнейшего повышения производительности труда и эффективности производства. </w:t>
      </w:r>
    </w:p>
    <w:p w:rsidR="00090E01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>Сформировать устойчивые умения и навыки в конструировании, постройке и создании 3-х мерных моделей с помощью 3D-конструктора Engino «Знаток».</w:t>
      </w:r>
    </w:p>
    <w:p w:rsidR="00585853" w:rsidRPr="00161F36" w:rsidRDefault="00585853" w:rsidP="002D5F0C">
      <w:pPr>
        <w:pStyle w:val="1"/>
        <w:widowControl/>
        <w:numPr>
          <w:ilvl w:val="0"/>
          <w:numId w:val="2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>Предоставить возможность формирования профессионального самоопределения учащихся в процессе конструирования и проектирования.</w:t>
      </w:r>
    </w:p>
    <w:p w:rsidR="00090E01" w:rsidRPr="00161F36" w:rsidRDefault="00585853" w:rsidP="002D5F0C">
      <w:pPr>
        <w:pStyle w:val="1"/>
        <w:widowControl/>
        <w:spacing w:line="23" w:lineRule="atLeast"/>
        <w:jc w:val="both"/>
        <w:textAlignment w:val="auto"/>
        <w:rPr>
          <w:rFonts w:eastAsia="Calibri" w:cs="Times New Roman"/>
          <w:b/>
          <w:i/>
          <w:iCs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b/>
          <w:i/>
          <w:iCs/>
          <w:color w:val="000000"/>
          <w:sz w:val="28"/>
          <w:szCs w:val="28"/>
          <w:lang w:eastAsia="en-US"/>
        </w:rPr>
        <w:t xml:space="preserve">Развивающие: </w:t>
      </w:r>
    </w:p>
    <w:p w:rsidR="00090E01" w:rsidRPr="00161F36" w:rsidRDefault="00090E01" w:rsidP="002D5F0C">
      <w:pPr>
        <w:pStyle w:val="1"/>
        <w:widowControl/>
        <w:spacing w:line="23" w:lineRule="atLeast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090E01" w:rsidRPr="00161F36" w:rsidRDefault="00585853" w:rsidP="002D5F0C">
      <w:pPr>
        <w:pStyle w:val="1"/>
        <w:widowControl/>
        <w:numPr>
          <w:ilvl w:val="0"/>
          <w:numId w:val="3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Способствовать интенсивному развитию технического, логического и абстрактного мышления, внимания, памяти, пространственного воображения, наблюдательности, изобретательности учащихся в процессе поисково-конструкторской деятельности. </w:t>
      </w:r>
    </w:p>
    <w:p w:rsidR="00090E01" w:rsidRPr="00161F36" w:rsidRDefault="00585853" w:rsidP="002D5F0C">
      <w:pPr>
        <w:pStyle w:val="1"/>
        <w:widowControl/>
        <w:numPr>
          <w:ilvl w:val="0"/>
          <w:numId w:val="3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>Способствовать формированию учебной мотивации и мотивации к творческому поиску.</w:t>
      </w:r>
    </w:p>
    <w:p w:rsidR="00090E01" w:rsidRPr="00161F36" w:rsidRDefault="00585853" w:rsidP="002D5F0C">
      <w:pPr>
        <w:pStyle w:val="1"/>
        <w:widowControl/>
        <w:numPr>
          <w:ilvl w:val="0"/>
          <w:numId w:val="3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Поддержать развитие у учащихся навыков решения технических задач в окружающей жизни, умения их формулировать, искать лучшие варианты решения, опираясь на знания, полученные на занятиях. </w:t>
      </w:r>
    </w:p>
    <w:p w:rsidR="00090E01" w:rsidRPr="00161F36" w:rsidRDefault="00585853" w:rsidP="002D5F0C">
      <w:pPr>
        <w:pStyle w:val="1"/>
        <w:widowControl/>
        <w:numPr>
          <w:ilvl w:val="0"/>
          <w:numId w:val="3"/>
        </w:numPr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Предоставить возможность для развития научно-технического потенциала, индивидуальности, самостоятельности, ответственности учащихся. </w:t>
      </w:r>
    </w:p>
    <w:p w:rsidR="00090E01" w:rsidRPr="00161F36" w:rsidRDefault="00585853" w:rsidP="002D5F0C">
      <w:pPr>
        <w:pStyle w:val="1"/>
        <w:widowControl/>
        <w:spacing w:line="23" w:lineRule="atLeast"/>
        <w:jc w:val="both"/>
        <w:textAlignment w:val="auto"/>
        <w:rPr>
          <w:rFonts w:eastAsia="Calibri" w:cs="Times New Roman"/>
          <w:b/>
          <w:i/>
          <w:iCs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b/>
          <w:i/>
          <w:iCs/>
          <w:color w:val="000000"/>
          <w:sz w:val="28"/>
          <w:szCs w:val="28"/>
          <w:lang w:eastAsia="en-US"/>
        </w:rPr>
        <w:t xml:space="preserve">Воспитательные: </w:t>
      </w:r>
    </w:p>
    <w:p w:rsidR="00090E01" w:rsidRPr="00161F36" w:rsidRDefault="00090E01" w:rsidP="002D5F0C">
      <w:pPr>
        <w:pStyle w:val="1"/>
        <w:widowControl/>
        <w:spacing w:line="23" w:lineRule="atLeast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090E01" w:rsidRPr="00161F36" w:rsidRDefault="00585853" w:rsidP="002D5F0C">
      <w:pPr>
        <w:pStyle w:val="1"/>
        <w:widowControl/>
        <w:numPr>
          <w:ilvl w:val="0"/>
          <w:numId w:val="4"/>
        </w:numPr>
        <w:spacing w:line="23" w:lineRule="atLeast"/>
        <w:ind w:left="426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Сформировать уважительное отношение к труду, патриотические чувства, гордость за достижения своего народа, его славную историю, выдающийся вклад отечественных ученых и изобретателей в мировую науку, технику, культуру. </w:t>
      </w:r>
    </w:p>
    <w:p w:rsidR="00090E01" w:rsidRPr="00161F36" w:rsidRDefault="00585853" w:rsidP="002D5F0C">
      <w:pPr>
        <w:pStyle w:val="1"/>
        <w:widowControl/>
        <w:numPr>
          <w:ilvl w:val="0"/>
          <w:numId w:val="4"/>
        </w:numPr>
        <w:spacing w:line="23" w:lineRule="atLeast"/>
        <w:ind w:left="426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 xml:space="preserve">Обеспечить совершенствование нравственных качеств личности в соответствии с этическими нормами, принятыми в нашем обществе, сознательного и ответственного отношения к учению и труду. </w:t>
      </w:r>
    </w:p>
    <w:p w:rsidR="00090E01" w:rsidRPr="00161F36" w:rsidRDefault="00585853" w:rsidP="002D5F0C">
      <w:pPr>
        <w:pStyle w:val="1"/>
        <w:widowControl/>
        <w:numPr>
          <w:ilvl w:val="0"/>
          <w:numId w:val="4"/>
        </w:numPr>
        <w:spacing w:line="23" w:lineRule="atLeast"/>
        <w:ind w:left="426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color w:val="000000"/>
          <w:sz w:val="28"/>
          <w:szCs w:val="28"/>
          <w:lang w:eastAsia="en-US"/>
        </w:rPr>
        <w:t>Воспитывать культуру технического труда, взаимопом</w:t>
      </w:r>
      <w:r w:rsidR="00161F36" w:rsidRPr="00161F36">
        <w:rPr>
          <w:rFonts w:eastAsia="Calibri" w:cs="Times New Roman"/>
          <w:color w:val="000000"/>
          <w:sz w:val="28"/>
          <w:szCs w:val="28"/>
          <w:lang w:eastAsia="en-US"/>
        </w:rPr>
        <w:t>ощь и взаимовыручку у учащихся.</w:t>
      </w:r>
    </w:p>
    <w:p w:rsidR="00090E01" w:rsidRPr="00161F36" w:rsidRDefault="00090E01" w:rsidP="002D5F0C">
      <w:pPr>
        <w:pStyle w:val="1"/>
        <w:widowControl/>
        <w:spacing w:line="23" w:lineRule="atLeast"/>
        <w:jc w:val="both"/>
        <w:textAlignment w:val="auto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090E01" w:rsidRPr="00161F36" w:rsidRDefault="00E124C2" w:rsidP="00161F36">
      <w:pPr>
        <w:pStyle w:val="1"/>
        <w:widowControl/>
        <w:jc w:val="center"/>
        <w:textAlignment w:val="auto"/>
        <w:rPr>
          <w:rFonts w:eastAsia="Calibri" w:cs="Times New Roman"/>
          <w:b/>
          <w:bCs/>
          <w:color w:val="000000"/>
          <w:sz w:val="28"/>
          <w:szCs w:val="28"/>
          <w:lang w:eastAsia="en-US"/>
        </w:rPr>
      </w:pPr>
      <w:r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>Учебный план</w:t>
      </w:r>
      <w:r w:rsidR="00585853"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 xml:space="preserve"> дополнительной общеразвивающей программы «Технич</w:t>
      </w:r>
      <w:r w:rsidRPr="00161F36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>еское моделирование «ТехУспех»</w:t>
      </w:r>
    </w:p>
    <w:p w:rsidR="00090E01" w:rsidRPr="00161F36" w:rsidRDefault="00585853" w:rsidP="00161F36">
      <w:pPr>
        <w:pStyle w:val="Default"/>
        <w:ind w:left="-993"/>
        <w:jc w:val="center"/>
        <w:rPr>
          <w:b/>
          <w:bCs/>
          <w:sz w:val="28"/>
          <w:szCs w:val="28"/>
        </w:rPr>
      </w:pPr>
      <w:r w:rsidRPr="00161F36">
        <w:rPr>
          <w:b/>
          <w:bCs/>
          <w:sz w:val="28"/>
          <w:szCs w:val="28"/>
        </w:rPr>
        <w:t>«Новатор»</w:t>
      </w:r>
    </w:p>
    <w:p w:rsidR="00090E01" w:rsidRPr="00161F36" w:rsidRDefault="00090E01" w:rsidP="002D5F0C">
      <w:pPr>
        <w:pStyle w:val="Default"/>
        <w:spacing w:line="23" w:lineRule="atLeast"/>
        <w:ind w:left="-993"/>
        <w:jc w:val="center"/>
        <w:rPr>
          <w:b/>
          <w:bCs/>
          <w:szCs w:val="28"/>
        </w:rPr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10"/>
        <w:gridCol w:w="3286"/>
        <w:gridCol w:w="916"/>
        <w:gridCol w:w="1093"/>
        <w:gridCol w:w="1375"/>
        <w:gridCol w:w="2522"/>
      </w:tblGrid>
      <w:tr w:rsidR="00585853" w:rsidRPr="00161F36" w:rsidTr="00585853"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№</w:t>
            </w:r>
          </w:p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п\п</w:t>
            </w:r>
          </w:p>
        </w:tc>
        <w:tc>
          <w:tcPr>
            <w:tcW w:w="3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Название разделов и тем</w:t>
            </w:r>
          </w:p>
        </w:tc>
        <w:tc>
          <w:tcPr>
            <w:tcW w:w="35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Количество часов</w:t>
            </w:r>
          </w:p>
        </w:tc>
        <w:tc>
          <w:tcPr>
            <w:tcW w:w="19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E124C2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Форма аттестации/кон</w:t>
            </w:r>
            <w:r w:rsidR="002D5F0C" w:rsidRPr="00161F36">
              <w:rPr>
                <w:b/>
                <w:szCs w:val="28"/>
              </w:rPr>
              <w:t>т</w:t>
            </w:r>
            <w:r w:rsidRPr="00161F36">
              <w:rPr>
                <w:b/>
                <w:szCs w:val="28"/>
              </w:rPr>
              <w:t>роля</w:t>
            </w:r>
          </w:p>
        </w:tc>
      </w:tr>
      <w:tr w:rsidR="00585853" w:rsidRPr="00161F36" w:rsidTr="00585853"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Всего часов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Практика</w:t>
            </w:r>
          </w:p>
        </w:tc>
        <w:tc>
          <w:tcPr>
            <w:tcW w:w="19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>Водное занятие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наблюдение</w:t>
            </w: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>Материалы,  инструменты и оборудование в НТМ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наблюдение</w:t>
            </w:r>
          </w:p>
        </w:tc>
      </w:tr>
      <w:tr w:rsidR="00585853" w:rsidRPr="00161F36" w:rsidTr="00585853">
        <w:trPr>
          <w:trHeight w:val="688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>Компьютерное  моделирование различных моделей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 xml:space="preserve">анализ образца, графического изображения, </w:t>
            </w:r>
            <w:r w:rsidRPr="00161F36">
              <w:rPr>
                <w:szCs w:val="28"/>
              </w:rPr>
              <w:lastRenderedPageBreak/>
              <w:t>технического задания</w:t>
            </w:r>
          </w:p>
        </w:tc>
      </w:tr>
      <w:tr w:rsidR="00585853" w:rsidRPr="00161F36" w:rsidTr="00585853">
        <w:trPr>
          <w:trHeight w:val="7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 xml:space="preserve">Постройка сложных объёмных моделей с самостоятельно разработанными элементами по чертежам и </w:t>
            </w:r>
            <w:r w:rsidR="00E124C2" w:rsidRPr="00161F36">
              <w:rPr>
                <w:szCs w:val="28"/>
              </w:rPr>
              <w:t>эскизам групповые</w:t>
            </w:r>
            <w:r w:rsidRPr="00161F36">
              <w:rPr>
                <w:szCs w:val="28"/>
              </w:rPr>
              <w:t xml:space="preserve"> и индивидуальные проекты. С использованием </w:t>
            </w:r>
            <w:proofErr w:type="spellStart"/>
            <w:r w:rsidRPr="00161F36">
              <w:rPr>
                <w:szCs w:val="28"/>
              </w:rPr>
              <w:t>Corel</w:t>
            </w:r>
            <w:proofErr w:type="spellEnd"/>
            <w:r w:rsidRPr="00161F36">
              <w:rPr>
                <w:szCs w:val="28"/>
              </w:rPr>
              <w:t xml:space="preserve"> </w:t>
            </w:r>
            <w:proofErr w:type="spellStart"/>
            <w:r w:rsidRPr="00161F36">
              <w:rPr>
                <w:szCs w:val="28"/>
              </w:rPr>
              <w:t>Draw</w:t>
            </w:r>
            <w:proofErr w:type="spellEnd"/>
            <w:r w:rsidRPr="00161F36">
              <w:rPr>
                <w:szCs w:val="28"/>
              </w:rPr>
              <w:t xml:space="preserve"> , FUSION-350 "Compas-3D".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92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84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E124C2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анализ образца, графического изображения, технического задания</w:t>
            </w:r>
          </w:p>
        </w:tc>
      </w:tr>
      <w:tr w:rsidR="00585853" w:rsidRPr="00161F36" w:rsidTr="00585853">
        <w:trPr>
          <w:trHeight w:val="30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 xml:space="preserve"> Защита индивидуального или группового проекта.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E124C2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rFonts w:eastAsia="Times New Roman"/>
                <w:szCs w:val="28"/>
                <w:lang w:eastAsia="ar-SA"/>
              </w:rPr>
              <w:t xml:space="preserve">оценка изделия, умение </w:t>
            </w:r>
            <w:proofErr w:type="spellStart"/>
            <w:r w:rsidRPr="00161F36">
              <w:rPr>
                <w:rFonts w:eastAsia="Times New Roman"/>
                <w:szCs w:val="28"/>
                <w:lang w:eastAsia="ar-SA"/>
              </w:rPr>
              <w:t>самопрезентации</w:t>
            </w:r>
            <w:proofErr w:type="spellEnd"/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 xml:space="preserve">Изготовление выставочных моделей.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E124C2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rFonts w:eastAsia="Times New Roman"/>
                <w:szCs w:val="28"/>
                <w:lang w:eastAsia="ar-SA"/>
              </w:rPr>
              <w:t>оценка изделия</w:t>
            </w: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8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 xml:space="preserve">Проведение конкурсов, викторин, соревнований, тематических выставок.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E124C2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Оценка результата</w:t>
            </w: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9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szCs w:val="28"/>
              </w:rPr>
            </w:pPr>
            <w:r w:rsidRPr="00161F36">
              <w:rPr>
                <w:szCs w:val="28"/>
              </w:rPr>
              <w:t xml:space="preserve">Итоговое занятие.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2D5F0C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творческий отчет</w:t>
            </w: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Итого за учебный год (аудиторные занятия)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144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130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  <w:r w:rsidRPr="00161F36">
              <w:rPr>
                <w:szCs w:val="28"/>
              </w:rPr>
              <w:t>10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Летний период (внеаудиторные занятия)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2D5F0C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5</w:t>
            </w:r>
            <w:r w:rsidR="00585853" w:rsidRPr="00161F36">
              <w:rPr>
                <w:b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2D5F0C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5</w:t>
            </w:r>
            <w:r w:rsidR="00585853" w:rsidRPr="00161F36">
              <w:rPr>
                <w:b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</w:tr>
      <w:tr w:rsidR="00585853" w:rsidRPr="00161F36" w:rsidTr="00585853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both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Итого за календарный год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2D5F0C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19</w:t>
            </w:r>
            <w:r w:rsidR="00585853" w:rsidRPr="00161F36">
              <w:rPr>
                <w:b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85853" w:rsidRPr="00161F36" w:rsidRDefault="002D5F0C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  <w:r w:rsidRPr="00161F36">
              <w:rPr>
                <w:b/>
                <w:szCs w:val="28"/>
              </w:rPr>
              <w:t>18</w:t>
            </w:r>
            <w:r w:rsidR="00585853" w:rsidRPr="00161F36">
              <w:rPr>
                <w:b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853" w:rsidRPr="00161F36" w:rsidRDefault="00585853" w:rsidP="002D5F0C">
            <w:pPr>
              <w:pStyle w:val="Default"/>
              <w:spacing w:line="23" w:lineRule="atLeast"/>
              <w:jc w:val="center"/>
              <w:rPr>
                <w:b/>
                <w:szCs w:val="28"/>
              </w:rPr>
            </w:pPr>
          </w:p>
        </w:tc>
      </w:tr>
    </w:tbl>
    <w:p w:rsidR="00090E01" w:rsidRPr="00161F36" w:rsidRDefault="00090E01" w:rsidP="002D5F0C">
      <w:pPr>
        <w:pStyle w:val="1"/>
        <w:spacing w:line="23" w:lineRule="atLeast"/>
        <w:rPr>
          <w:rFonts w:cs="Times New Roman"/>
          <w:szCs w:val="28"/>
        </w:rPr>
      </w:pPr>
    </w:p>
    <w:sectPr w:rsidR="00090E01" w:rsidRPr="00161F36" w:rsidSect="004B22DD">
      <w:pgSz w:w="12240" w:h="15840"/>
      <w:pgMar w:top="1134" w:right="850" w:bottom="1134" w:left="1701" w:header="0" w:footer="0" w:gutter="0"/>
      <w:cols w:space="720"/>
      <w:formProt w:val="0"/>
      <w:docGrid w:linePitch="29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3C19"/>
    <w:multiLevelType w:val="multilevel"/>
    <w:tmpl w:val="8912DA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146" w:hanging="720"/>
      </w:pPr>
      <w:rPr>
        <w:i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i/>
      </w:rPr>
    </w:lvl>
  </w:abstractNum>
  <w:abstractNum w:abstractNumId="1" w15:restartNumberingAfterBreak="0">
    <w:nsid w:val="1DEB7D0D"/>
    <w:multiLevelType w:val="multilevel"/>
    <w:tmpl w:val="52ACF616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DB0B2D"/>
    <w:multiLevelType w:val="multilevel"/>
    <w:tmpl w:val="E68E9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9A4A04"/>
    <w:multiLevelType w:val="multilevel"/>
    <w:tmpl w:val="77C89FD2"/>
    <w:lvl w:ilvl="0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46EF"/>
    <w:multiLevelType w:val="multilevel"/>
    <w:tmpl w:val="F05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0E6D"/>
    <w:multiLevelType w:val="multilevel"/>
    <w:tmpl w:val="4C7233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4ECC1AEF"/>
    <w:multiLevelType w:val="multilevel"/>
    <w:tmpl w:val="12B88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FD65E5E"/>
    <w:multiLevelType w:val="multilevel"/>
    <w:tmpl w:val="F4EC8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62DF"/>
    <w:multiLevelType w:val="multilevel"/>
    <w:tmpl w:val="BF76A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01"/>
    <w:rsid w:val="00090E01"/>
    <w:rsid w:val="00161F36"/>
    <w:rsid w:val="001B210F"/>
    <w:rsid w:val="001D305E"/>
    <w:rsid w:val="002D4F7D"/>
    <w:rsid w:val="002D5F0C"/>
    <w:rsid w:val="004B22DD"/>
    <w:rsid w:val="00585853"/>
    <w:rsid w:val="008C3D77"/>
    <w:rsid w:val="00A44479"/>
    <w:rsid w:val="00B90BB5"/>
    <w:rsid w:val="00E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FFE3-556E-B143-91ED-6739B2C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2C8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customStyle="1" w:styleId="ListLabel1">
    <w:name w:val="ListLabel 1"/>
    <w:rPr>
      <w:i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sz w:val="28"/>
      <w:szCs w:val="28"/>
    </w:rPr>
  </w:style>
  <w:style w:type="character" w:customStyle="1" w:styleId="ListLabel13">
    <w:name w:val="ListLabel 13"/>
    <w:rPr>
      <w:i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b/>
      <w:sz w:val="28"/>
      <w:szCs w:val="28"/>
    </w:rPr>
  </w:style>
  <w:style w:type="paragraph" w:styleId="a3">
    <w:name w:val="Title"/>
    <w:basedOn w:val="1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1"/>
    <w:pPr>
      <w:suppressLineNumbers/>
    </w:pPr>
    <w:rPr>
      <w:rFonts w:cs="Mangal"/>
    </w:rPr>
  </w:style>
  <w:style w:type="paragraph" w:customStyle="1" w:styleId="Default">
    <w:name w:val="Default"/>
    <w:rsid w:val="00D052C8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1"/>
  </w:style>
  <w:style w:type="paragraph" w:customStyle="1" w:styleId="a8">
    <w:name w:val="Заголовок таблицы"/>
    <w:basedOn w:val="a7"/>
  </w:style>
  <w:style w:type="paragraph" w:styleId="a9">
    <w:name w:val="Balloon Text"/>
    <w:basedOn w:val="a"/>
    <w:link w:val="aa"/>
    <w:uiPriority w:val="99"/>
    <w:semiHidden/>
    <w:unhideWhenUsed/>
    <w:rsid w:val="002D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Microsoft Office User</cp:lastModifiedBy>
  <cp:revision>7</cp:revision>
  <dcterms:created xsi:type="dcterms:W3CDTF">2020-09-01T15:51:00Z</dcterms:created>
  <dcterms:modified xsi:type="dcterms:W3CDTF">2020-09-14T09:05:00Z</dcterms:modified>
  <dc:language>ru-RU</dc:language>
</cp:coreProperties>
</file>